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5FC33" w14:textId="4BECB139" w:rsidR="006E7C54" w:rsidRPr="0042753B" w:rsidRDefault="006E7C54" w:rsidP="006E7C54">
      <w:pPr>
        <w:pStyle w:val="CRCoverPage"/>
        <w:tabs>
          <w:tab w:val="right" w:pos="9639"/>
        </w:tabs>
        <w:spacing w:after="0"/>
        <w:jc w:val="both"/>
        <w:rPr>
          <w:b/>
          <w:noProof/>
          <w:sz w:val="24"/>
        </w:rPr>
      </w:pPr>
      <w:r w:rsidRPr="0042753B">
        <w:rPr>
          <w:b/>
          <w:noProof/>
          <w:sz w:val="24"/>
        </w:rPr>
        <w:t xml:space="preserve">3GPP TSG-RAN4 Meeting #92 </w:t>
      </w:r>
      <w:r w:rsidRPr="0042753B">
        <w:rPr>
          <w:b/>
          <w:noProof/>
          <w:sz w:val="24"/>
        </w:rPr>
        <w:tab/>
        <w:t>R4-</w:t>
      </w:r>
      <w:r w:rsidR="007F49EB" w:rsidRPr="0042753B">
        <w:rPr>
          <w:b/>
          <w:noProof/>
          <w:sz w:val="24"/>
        </w:rPr>
        <w:t>19</w:t>
      </w:r>
      <w:r w:rsidR="007F49EB">
        <w:rPr>
          <w:b/>
          <w:noProof/>
          <w:sz w:val="24"/>
        </w:rPr>
        <w:t>10000</w:t>
      </w:r>
    </w:p>
    <w:p w14:paraId="359906B2" w14:textId="77777777" w:rsidR="006E7C54" w:rsidRPr="0042753B" w:rsidRDefault="006E7C54" w:rsidP="006E7C54">
      <w:pPr>
        <w:pStyle w:val="CRCoverPage"/>
        <w:tabs>
          <w:tab w:val="right" w:pos="9639"/>
        </w:tabs>
        <w:spacing w:after="0"/>
        <w:jc w:val="both"/>
        <w:rPr>
          <w:b/>
          <w:noProof/>
          <w:sz w:val="24"/>
        </w:rPr>
      </w:pPr>
      <w:r w:rsidRPr="0042753B">
        <w:rPr>
          <w:b/>
          <w:noProof/>
          <w:sz w:val="24"/>
        </w:rPr>
        <w:t>Ljubljana, SI, 26th– 30th August, 2019</w:t>
      </w:r>
    </w:p>
    <w:p w14:paraId="4AA2B028" w14:textId="77777777" w:rsidR="00F7051A" w:rsidRPr="006E7C54" w:rsidRDefault="00F7051A" w:rsidP="00CD25D0">
      <w:pPr>
        <w:pStyle w:val="Header"/>
        <w:jc w:val="both"/>
        <w:rPr>
          <w:noProof w:val="0"/>
          <w:lang w:val="en-GB"/>
        </w:rPr>
      </w:pPr>
    </w:p>
    <w:p w14:paraId="5E4CD209" w14:textId="3F19DC97"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r>
      <w:r w:rsidR="00F12B48">
        <w:rPr>
          <w:rFonts w:ascii="Arial" w:hAnsi="Arial" w:cs="Arial"/>
          <w:b/>
          <w:sz w:val="22"/>
          <w:szCs w:val="22"/>
        </w:rPr>
        <w:t>9.8.1</w:t>
      </w:r>
    </w:p>
    <w:p w14:paraId="44228580" w14:textId="77777777"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14:paraId="7B685E5B" w14:textId="77777777" w:rsidR="0031288E" w:rsidRPr="0031288E" w:rsidRDefault="0031288E" w:rsidP="00CD25D0">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F35AD0" w:rsidRPr="00F35AD0">
        <w:rPr>
          <w:rFonts w:ascii="Arial" w:hAnsi="Arial" w:cs="Arial"/>
          <w:b/>
          <w:sz w:val="22"/>
          <w:szCs w:val="22"/>
        </w:rPr>
        <w:t>On RAN4 work scope for NR positioning</w:t>
      </w:r>
    </w:p>
    <w:p w14:paraId="6DF8C79C" w14:textId="77777777"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35AD0">
        <w:rPr>
          <w:rFonts w:ascii="Arial" w:hAnsi="Arial" w:cs="Arial"/>
          <w:b/>
          <w:sz w:val="22"/>
          <w:szCs w:val="22"/>
        </w:rPr>
        <w:t>Approval</w:t>
      </w:r>
    </w:p>
    <w:p w14:paraId="7C0EA3EE" w14:textId="77777777" w:rsidR="0031288E" w:rsidRPr="00A137D5" w:rsidRDefault="0031288E" w:rsidP="00B81AB9">
      <w:pPr>
        <w:pStyle w:val="Heading1"/>
        <w:numPr>
          <w:ilvl w:val="0"/>
          <w:numId w:val="10"/>
        </w:numPr>
        <w:pBdr>
          <w:top w:val="single" w:sz="12" w:space="2" w:color="auto"/>
        </w:pBdr>
        <w:jc w:val="both"/>
        <w:rPr>
          <w:sz w:val="32"/>
        </w:rPr>
      </w:pPr>
      <w:r w:rsidRPr="00A137D5">
        <w:rPr>
          <w:sz w:val="32"/>
        </w:rPr>
        <w:t>Introduction</w:t>
      </w:r>
    </w:p>
    <w:p w14:paraId="3DFAAE04" w14:textId="77777777" w:rsidR="000E0474" w:rsidRPr="000E0474" w:rsidRDefault="000E0474" w:rsidP="00EA45BB">
      <w:pPr>
        <w:tabs>
          <w:tab w:val="left" w:pos="0"/>
        </w:tabs>
        <w:snapToGrid w:val="0"/>
        <w:jc w:val="both"/>
        <w:rPr>
          <w:lang w:val="en-US" w:eastAsia="zh-CN"/>
        </w:rPr>
      </w:pPr>
      <w:r>
        <w:t>In this contribution, we have a generic discussion on what RAN4 should focus on in the coming meeting, based on up-to-date RAN1 conclusions [1].</w:t>
      </w:r>
    </w:p>
    <w:p w14:paraId="0766FCD6" w14:textId="5C25629B" w:rsidR="00B45243" w:rsidRDefault="000E0474" w:rsidP="00B45243">
      <w:pPr>
        <w:pStyle w:val="Heading1"/>
        <w:numPr>
          <w:ilvl w:val="0"/>
          <w:numId w:val="10"/>
        </w:numPr>
        <w:pBdr>
          <w:top w:val="single" w:sz="12" w:space="2" w:color="auto"/>
        </w:pBdr>
        <w:tabs>
          <w:tab w:val="num" w:pos="45"/>
        </w:tabs>
        <w:jc w:val="both"/>
        <w:rPr>
          <w:bCs/>
          <w:lang w:val="en-US"/>
        </w:rPr>
      </w:pPr>
      <w:r>
        <w:rPr>
          <w:sz w:val="32"/>
        </w:rPr>
        <w:t>Focus area for RAN4 RRM</w:t>
      </w:r>
    </w:p>
    <w:p w14:paraId="1D63ACCA" w14:textId="77777777" w:rsidR="000E0474" w:rsidRPr="000E0474" w:rsidRDefault="000E0474" w:rsidP="00EA45BB">
      <w:pPr>
        <w:tabs>
          <w:tab w:val="left" w:pos="0"/>
        </w:tabs>
        <w:rPr>
          <w:lang w:val="en-US" w:eastAsia="zh-CN"/>
        </w:rPr>
      </w:pPr>
      <w:r>
        <w:t>The areas on which RAN4 will focus on in the coming meetings are as listed below.</w:t>
      </w:r>
    </w:p>
    <w:p w14:paraId="14FE5258" w14:textId="1E99B052" w:rsidR="00E4050B" w:rsidRPr="00A76278" w:rsidRDefault="00E4050B" w:rsidP="00E4050B">
      <w:pPr>
        <w:rPr>
          <w:lang w:val="en-US" w:eastAsia="zh-CN"/>
        </w:rPr>
      </w:pPr>
    </w:p>
    <w:p w14:paraId="7BA9C113" w14:textId="77777777" w:rsidR="0038349D" w:rsidRPr="00A76278" w:rsidRDefault="00CA1B74" w:rsidP="00A76278">
      <w:pPr>
        <w:pStyle w:val="ListParagraph"/>
        <w:numPr>
          <w:ilvl w:val="0"/>
          <w:numId w:val="27"/>
        </w:numPr>
        <w:ind w:firstLineChars="0"/>
        <w:rPr>
          <w:sz w:val="20"/>
          <w:szCs w:val="20"/>
          <w:lang w:val="en-US" w:eastAsia="zh-CN"/>
        </w:rPr>
      </w:pPr>
      <w:r>
        <w:rPr>
          <w:sz w:val="20"/>
          <w:szCs w:val="20"/>
          <w:lang w:val="en-US" w:eastAsia="zh-CN"/>
        </w:rPr>
        <w:t xml:space="preserve">UE DL </w:t>
      </w:r>
      <w:r w:rsidR="00A76278" w:rsidRPr="00A76278">
        <w:rPr>
          <w:sz w:val="20"/>
          <w:szCs w:val="20"/>
          <w:lang w:val="en-US" w:eastAsia="zh-CN"/>
        </w:rPr>
        <w:t>PRS-RSTD measurement in RRC_CONNECTED</w:t>
      </w:r>
    </w:p>
    <w:p w14:paraId="3A60DE34" w14:textId="77777777" w:rsidR="00A76278" w:rsidRPr="00A76278" w:rsidRDefault="00A76278" w:rsidP="00A76278">
      <w:pPr>
        <w:pStyle w:val="ListParagraph"/>
        <w:numPr>
          <w:ilvl w:val="1"/>
          <w:numId w:val="27"/>
        </w:numPr>
        <w:ind w:firstLineChars="0"/>
        <w:rPr>
          <w:sz w:val="20"/>
          <w:szCs w:val="20"/>
          <w:lang w:val="en-US" w:eastAsia="zh-CN"/>
        </w:rPr>
      </w:pPr>
      <w:r w:rsidRPr="00A76278">
        <w:rPr>
          <w:sz w:val="20"/>
          <w:szCs w:val="20"/>
          <w:lang w:val="en-US" w:eastAsia="zh-CN"/>
        </w:rPr>
        <w:t>Core part (</w:t>
      </w:r>
      <w:r w:rsidR="00CA1B74">
        <w:rPr>
          <w:sz w:val="20"/>
          <w:szCs w:val="20"/>
          <w:lang w:val="en-US" w:eastAsia="zh-CN"/>
        </w:rPr>
        <w:t>RAN4 #92 ~ #94</w:t>
      </w:r>
      <w:r w:rsidRPr="00A76278">
        <w:rPr>
          <w:sz w:val="20"/>
          <w:szCs w:val="20"/>
          <w:lang w:val="en-US" w:eastAsia="zh-CN"/>
        </w:rPr>
        <w:t>):</w:t>
      </w:r>
    </w:p>
    <w:p w14:paraId="313944BD"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PRS-RSTD measurement requirement in FR1 </w:t>
      </w:r>
    </w:p>
    <w:p w14:paraId="7D0EC3F3"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PRS-RSTD measurement requirement in FR1 </w:t>
      </w:r>
    </w:p>
    <w:p w14:paraId="3A803172"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PRS-RSTD measurement requirement in FR2 </w:t>
      </w:r>
    </w:p>
    <w:p w14:paraId="270B3416" w14:textId="14818835" w:rsidR="00A908C7" w:rsidRPr="006E5910" w:rsidRDefault="00A76278" w:rsidP="00A908C7">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PRS-RSTD measurement requirement in FR2 </w:t>
      </w:r>
    </w:p>
    <w:p w14:paraId="35D4BED7" w14:textId="0276D908" w:rsidR="00A908C7" w:rsidRPr="006E5910" w:rsidRDefault="00A908C7" w:rsidP="00A908C7">
      <w:pPr>
        <w:pStyle w:val="ListParagraph"/>
        <w:numPr>
          <w:ilvl w:val="2"/>
          <w:numId w:val="27"/>
        </w:numPr>
        <w:ind w:firstLineChars="0"/>
        <w:rPr>
          <w:sz w:val="20"/>
          <w:szCs w:val="20"/>
          <w:lang w:val="en-US" w:eastAsia="zh-CN"/>
        </w:rPr>
      </w:pPr>
      <w:r w:rsidRPr="00A9416D">
        <w:rPr>
          <w:sz w:val="20"/>
          <w:szCs w:val="20"/>
          <w:lang w:val="en-US" w:eastAsia="zh-CN"/>
        </w:rPr>
        <w:t>Inter-FR PRS-RSTD measurement</w:t>
      </w:r>
      <w:r>
        <w:rPr>
          <w:sz w:val="20"/>
          <w:szCs w:val="20"/>
          <w:lang w:val="en-US" w:eastAsia="zh-CN"/>
        </w:rPr>
        <w:t xml:space="preserve"> requirement</w:t>
      </w:r>
    </w:p>
    <w:p w14:paraId="07CB20B8" w14:textId="77777777" w:rsidR="00A76278" w:rsidRPr="00A76278" w:rsidRDefault="00A76278" w:rsidP="00A76278">
      <w:pPr>
        <w:pStyle w:val="ListParagraph"/>
        <w:numPr>
          <w:ilvl w:val="1"/>
          <w:numId w:val="27"/>
        </w:numPr>
        <w:ind w:firstLineChars="0"/>
        <w:rPr>
          <w:sz w:val="20"/>
          <w:szCs w:val="20"/>
          <w:lang w:val="en-US" w:eastAsia="zh-CN"/>
        </w:rPr>
      </w:pPr>
      <w:r w:rsidRPr="00A76278">
        <w:rPr>
          <w:sz w:val="20"/>
          <w:szCs w:val="20"/>
          <w:lang w:val="en-US" w:eastAsia="zh-CN"/>
        </w:rPr>
        <w:t>Performance part</w:t>
      </w:r>
      <w:r w:rsidR="00CA1B74">
        <w:rPr>
          <w:sz w:val="20"/>
          <w:szCs w:val="20"/>
          <w:lang w:val="en-US" w:eastAsia="zh-CN"/>
        </w:rPr>
        <w:t xml:space="preserve"> </w:t>
      </w:r>
      <w:r w:rsidR="00CA1B74" w:rsidRPr="00A76278">
        <w:rPr>
          <w:sz w:val="20"/>
          <w:szCs w:val="20"/>
          <w:lang w:val="en-US" w:eastAsia="zh-CN"/>
        </w:rPr>
        <w:t>(</w:t>
      </w:r>
      <w:r w:rsidR="00CA1B74">
        <w:rPr>
          <w:sz w:val="20"/>
          <w:szCs w:val="20"/>
          <w:lang w:val="en-US" w:eastAsia="zh-CN"/>
        </w:rPr>
        <w:t>RAN4 #94 ~ #9</w:t>
      </w:r>
      <w:r w:rsidR="00377415">
        <w:rPr>
          <w:sz w:val="20"/>
          <w:szCs w:val="20"/>
          <w:lang w:val="en-US" w:eastAsia="zh-CN"/>
        </w:rPr>
        <w:t>6</w:t>
      </w:r>
      <w:r w:rsidR="00CA1B74" w:rsidRPr="00A76278">
        <w:rPr>
          <w:sz w:val="20"/>
          <w:szCs w:val="20"/>
          <w:lang w:val="en-US" w:eastAsia="zh-CN"/>
        </w:rPr>
        <w:t>)</w:t>
      </w:r>
      <w:r w:rsidRPr="00A76278">
        <w:rPr>
          <w:sz w:val="20"/>
          <w:szCs w:val="20"/>
          <w:lang w:val="en-US" w:eastAsia="zh-CN"/>
        </w:rPr>
        <w:t>:</w:t>
      </w:r>
    </w:p>
    <w:p w14:paraId="16B2F981"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PRS-RSTD measurement accuracy requirement in FR1 </w:t>
      </w:r>
    </w:p>
    <w:p w14:paraId="6B1A885A"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PRS-RSTD measurement accuracy requirement in FR1 </w:t>
      </w:r>
    </w:p>
    <w:p w14:paraId="73EDD143"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PRS-RSTD measurement accuracy requirement in FR2 </w:t>
      </w:r>
    </w:p>
    <w:p w14:paraId="0581FF30" w14:textId="77777777" w:rsidR="00CA1B74"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Inter-frequency PRS-RSTD measurement accuracy requirement in FR2</w:t>
      </w:r>
    </w:p>
    <w:p w14:paraId="43724AF0" w14:textId="59887A8C" w:rsidR="00A908C7" w:rsidRPr="006E5910" w:rsidRDefault="00A908C7">
      <w:pPr>
        <w:pStyle w:val="ListParagraph"/>
        <w:numPr>
          <w:ilvl w:val="2"/>
          <w:numId w:val="27"/>
        </w:numPr>
        <w:ind w:firstLineChars="0"/>
        <w:rPr>
          <w:sz w:val="20"/>
          <w:szCs w:val="20"/>
          <w:lang w:val="en-US" w:eastAsia="zh-CN"/>
        </w:rPr>
      </w:pPr>
      <w:r w:rsidRPr="00A9416D">
        <w:rPr>
          <w:sz w:val="20"/>
          <w:szCs w:val="20"/>
          <w:lang w:val="en-US" w:eastAsia="zh-CN"/>
        </w:rPr>
        <w:t>Inter-FR PRS-RSTD measurement</w:t>
      </w:r>
      <w:r>
        <w:rPr>
          <w:sz w:val="20"/>
          <w:szCs w:val="20"/>
          <w:lang w:val="en-US" w:eastAsia="zh-CN"/>
        </w:rPr>
        <w:t xml:space="preserve"> </w:t>
      </w:r>
      <w:r w:rsidR="000E0474">
        <w:rPr>
          <w:sz w:val="20"/>
          <w:szCs w:val="20"/>
          <w:lang w:val="en-US" w:eastAsia="zh-CN"/>
        </w:rPr>
        <w:t xml:space="preserve">accuracy </w:t>
      </w:r>
      <w:r>
        <w:rPr>
          <w:sz w:val="20"/>
          <w:szCs w:val="20"/>
          <w:lang w:val="en-US" w:eastAsia="zh-CN"/>
        </w:rPr>
        <w:t>requirement</w:t>
      </w:r>
    </w:p>
    <w:p w14:paraId="6727940D" w14:textId="77777777" w:rsidR="00A76278" w:rsidRPr="00A76278" w:rsidRDefault="00CA1B74" w:rsidP="00A76278">
      <w:pPr>
        <w:pStyle w:val="ListParagraph"/>
        <w:numPr>
          <w:ilvl w:val="2"/>
          <w:numId w:val="27"/>
        </w:numPr>
        <w:ind w:firstLineChars="0"/>
        <w:rPr>
          <w:sz w:val="20"/>
          <w:szCs w:val="20"/>
          <w:lang w:val="en-US" w:eastAsia="zh-CN"/>
        </w:rPr>
      </w:pPr>
      <w:r>
        <w:rPr>
          <w:sz w:val="20"/>
          <w:szCs w:val="20"/>
          <w:lang w:val="en-US" w:eastAsia="zh-CN"/>
        </w:rPr>
        <w:t xml:space="preserve">Test cases for core part and performance part requirements </w:t>
      </w:r>
      <w:r w:rsidR="00A76278" w:rsidRPr="00A76278">
        <w:rPr>
          <w:sz w:val="20"/>
          <w:szCs w:val="20"/>
          <w:lang w:val="en-US" w:eastAsia="zh-CN"/>
        </w:rPr>
        <w:t xml:space="preserve"> </w:t>
      </w:r>
    </w:p>
    <w:p w14:paraId="746798BA" w14:textId="77777777" w:rsidR="00A76278" w:rsidRPr="00A76278" w:rsidRDefault="00CA1B74" w:rsidP="00A76278">
      <w:pPr>
        <w:pStyle w:val="ListParagraph"/>
        <w:numPr>
          <w:ilvl w:val="0"/>
          <w:numId w:val="27"/>
        </w:numPr>
        <w:ind w:firstLineChars="0"/>
        <w:rPr>
          <w:sz w:val="20"/>
          <w:szCs w:val="20"/>
          <w:lang w:val="en-US" w:eastAsia="zh-CN"/>
        </w:rPr>
      </w:pPr>
      <w:r>
        <w:rPr>
          <w:sz w:val="20"/>
          <w:szCs w:val="20"/>
          <w:lang w:val="en-US" w:eastAsia="zh-CN"/>
        </w:rPr>
        <w:t xml:space="preserve">UE DL </w:t>
      </w:r>
      <w:r w:rsidR="00A76278" w:rsidRPr="00A76278">
        <w:rPr>
          <w:sz w:val="20"/>
          <w:szCs w:val="20"/>
          <w:lang w:val="en-US" w:eastAsia="zh-CN"/>
        </w:rPr>
        <w:t>PRS-RSRP measurement in RRC_CONNECTED</w:t>
      </w:r>
    </w:p>
    <w:p w14:paraId="455B07E3" w14:textId="77777777" w:rsidR="00A76278" w:rsidRPr="00A76278" w:rsidRDefault="00A76278" w:rsidP="00A76278">
      <w:pPr>
        <w:pStyle w:val="ListParagraph"/>
        <w:numPr>
          <w:ilvl w:val="1"/>
          <w:numId w:val="27"/>
        </w:numPr>
        <w:ind w:firstLineChars="0"/>
        <w:rPr>
          <w:sz w:val="20"/>
          <w:szCs w:val="20"/>
          <w:lang w:val="en-US" w:eastAsia="zh-CN"/>
        </w:rPr>
      </w:pPr>
      <w:r w:rsidRPr="00A76278">
        <w:rPr>
          <w:sz w:val="20"/>
          <w:szCs w:val="20"/>
          <w:lang w:val="en-US" w:eastAsia="zh-CN"/>
        </w:rPr>
        <w:t>Core part</w:t>
      </w:r>
      <w:r w:rsidR="00CA1B74">
        <w:rPr>
          <w:sz w:val="20"/>
          <w:szCs w:val="20"/>
          <w:lang w:val="en-US" w:eastAsia="zh-CN"/>
        </w:rPr>
        <w:t xml:space="preserve"> </w:t>
      </w:r>
      <w:r w:rsidR="00CA1B74" w:rsidRPr="00A76278">
        <w:rPr>
          <w:sz w:val="20"/>
          <w:szCs w:val="20"/>
          <w:lang w:val="en-US" w:eastAsia="zh-CN"/>
        </w:rPr>
        <w:t>(</w:t>
      </w:r>
      <w:r w:rsidR="00CA1B74">
        <w:rPr>
          <w:sz w:val="20"/>
          <w:szCs w:val="20"/>
          <w:lang w:val="en-US" w:eastAsia="zh-CN"/>
        </w:rPr>
        <w:t>RAN4 #92 ~ #94</w:t>
      </w:r>
      <w:r w:rsidR="00CA1B74" w:rsidRPr="00A76278">
        <w:rPr>
          <w:sz w:val="20"/>
          <w:szCs w:val="20"/>
          <w:lang w:val="en-US" w:eastAsia="zh-CN"/>
        </w:rPr>
        <w:t>)</w:t>
      </w:r>
      <w:r w:rsidRPr="00A76278">
        <w:rPr>
          <w:sz w:val="20"/>
          <w:szCs w:val="20"/>
          <w:lang w:val="en-US" w:eastAsia="zh-CN"/>
        </w:rPr>
        <w:t>:</w:t>
      </w:r>
    </w:p>
    <w:p w14:paraId="504A7418"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PRS-RSRP measurement requirement in FR1 </w:t>
      </w:r>
    </w:p>
    <w:p w14:paraId="53549462"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PRS-RSRP measurement requirement in FR1 </w:t>
      </w:r>
    </w:p>
    <w:p w14:paraId="6ECD615E"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PRS-RSRP measurement requirement in FR2 </w:t>
      </w:r>
    </w:p>
    <w:p w14:paraId="581D5752"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PRS-RSRP measurement requirement in FR2 </w:t>
      </w:r>
    </w:p>
    <w:p w14:paraId="78ABCE82" w14:textId="77777777" w:rsidR="00A76278" w:rsidRPr="00A76278" w:rsidRDefault="00A76278" w:rsidP="00A76278">
      <w:pPr>
        <w:pStyle w:val="ListParagraph"/>
        <w:numPr>
          <w:ilvl w:val="1"/>
          <w:numId w:val="27"/>
        </w:numPr>
        <w:ind w:firstLineChars="0"/>
        <w:rPr>
          <w:sz w:val="20"/>
          <w:szCs w:val="20"/>
          <w:lang w:val="en-US" w:eastAsia="zh-CN"/>
        </w:rPr>
      </w:pPr>
      <w:r w:rsidRPr="00A76278">
        <w:rPr>
          <w:sz w:val="20"/>
          <w:szCs w:val="20"/>
          <w:lang w:val="en-US" w:eastAsia="zh-CN"/>
        </w:rPr>
        <w:t>Performance part</w:t>
      </w:r>
      <w:r w:rsidR="00CA1B74">
        <w:rPr>
          <w:sz w:val="20"/>
          <w:szCs w:val="20"/>
          <w:lang w:val="en-US" w:eastAsia="zh-CN"/>
        </w:rPr>
        <w:t xml:space="preserve"> </w:t>
      </w:r>
      <w:r w:rsidR="00CA1B74" w:rsidRPr="00A76278">
        <w:rPr>
          <w:sz w:val="20"/>
          <w:szCs w:val="20"/>
          <w:lang w:val="en-US" w:eastAsia="zh-CN"/>
        </w:rPr>
        <w:t>(</w:t>
      </w:r>
      <w:r w:rsidR="00CA1B74">
        <w:rPr>
          <w:sz w:val="20"/>
          <w:szCs w:val="20"/>
          <w:lang w:val="en-US" w:eastAsia="zh-CN"/>
        </w:rPr>
        <w:t>RAN4 #94 ~ #9</w:t>
      </w:r>
      <w:r w:rsidR="00377415">
        <w:rPr>
          <w:sz w:val="20"/>
          <w:szCs w:val="20"/>
          <w:lang w:val="en-US" w:eastAsia="zh-CN"/>
        </w:rPr>
        <w:t>6</w:t>
      </w:r>
      <w:r w:rsidR="00CA1B74" w:rsidRPr="00A76278">
        <w:rPr>
          <w:sz w:val="20"/>
          <w:szCs w:val="20"/>
          <w:lang w:val="en-US" w:eastAsia="zh-CN"/>
        </w:rPr>
        <w:t>):</w:t>
      </w:r>
    </w:p>
    <w:p w14:paraId="721E5CBE"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PRS-RSRP measurement accuracy requirement in FR1 </w:t>
      </w:r>
    </w:p>
    <w:p w14:paraId="11D8C742"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PRS-RSRP measurement accuracy requirement in FR1 </w:t>
      </w:r>
    </w:p>
    <w:p w14:paraId="4460E78C"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PRS-RSRP measurement accuracy requirement in FR2 </w:t>
      </w:r>
    </w:p>
    <w:p w14:paraId="549FC504" w14:textId="77777777" w:rsid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PRS-RSRP measurement accuracy requirement in FR2 </w:t>
      </w:r>
    </w:p>
    <w:p w14:paraId="10561E85" w14:textId="77777777" w:rsidR="00CA1B74" w:rsidRPr="00CA1B74" w:rsidRDefault="00CA1B74" w:rsidP="00CA1B74">
      <w:pPr>
        <w:pStyle w:val="ListParagraph"/>
        <w:numPr>
          <w:ilvl w:val="2"/>
          <w:numId w:val="27"/>
        </w:numPr>
        <w:ind w:firstLineChars="0"/>
        <w:rPr>
          <w:sz w:val="20"/>
          <w:szCs w:val="20"/>
          <w:lang w:val="en-US" w:eastAsia="zh-CN"/>
        </w:rPr>
      </w:pPr>
      <w:r>
        <w:rPr>
          <w:sz w:val="20"/>
          <w:szCs w:val="20"/>
          <w:lang w:val="en-US" w:eastAsia="zh-CN"/>
        </w:rPr>
        <w:lastRenderedPageBreak/>
        <w:t xml:space="preserve">Test cases for core part and performance part requirements </w:t>
      </w:r>
      <w:r w:rsidRPr="00A76278">
        <w:rPr>
          <w:sz w:val="20"/>
          <w:szCs w:val="20"/>
          <w:lang w:val="en-US" w:eastAsia="zh-CN"/>
        </w:rPr>
        <w:t xml:space="preserve"> </w:t>
      </w:r>
    </w:p>
    <w:p w14:paraId="52DD95A7" w14:textId="29438311" w:rsidR="00A76278" w:rsidRDefault="00A76278" w:rsidP="00A76278">
      <w:pPr>
        <w:pStyle w:val="ListParagraph"/>
        <w:numPr>
          <w:ilvl w:val="0"/>
          <w:numId w:val="27"/>
        </w:numPr>
        <w:ind w:firstLineChars="0"/>
        <w:rPr>
          <w:sz w:val="20"/>
          <w:szCs w:val="20"/>
          <w:lang w:val="en-US" w:eastAsia="zh-CN"/>
        </w:rPr>
      </w:pPr>
      <w:r w:rsidRPr="00A76278">
        <w:rPr>
          <w:sz w:val="20"/>
          <w:szCs w:val="20"/>
          <w:lang w:val="en-US" w:eastAsia="zh-CN"/>
        </w:rPr>
        <w:t xml:space="preserve">UE </w:t>
      </w:r>
      <w:r w:rsidR="00EF0959">
        <w:rPr>
          <w:sz w:val="20"/>
          <w:szCs w:val="20"/>
          <w:lang w:val="en-US" w:eastAsia="zh-CN"/>
        </w:rPr>
        <w:t xml:space="preserve">ECID and/or multiple </w:t>
      </w:r>
      <w:r w:rsidR="00005279">
        <w:rPr>
          <w:sz w:val="20"/>
          <w:szCs w:val="20"/>
          <w:lang w:val="en-US" w:eastAsia="zh-CN"/>
        </w:rPr>
        <w:t xml:space="preserve">cell </w:t>
      </w:r>
      <w:r w:rsidR="00EF0959">
        <w:rPr>
          <w:sz w:val="20"/>
          <w:szCs w:val="20"/>
          <w:lang w:val="en-US" w:eastAsia="zh-CN"/>
        </w:rPr>
        <w:t>RTT requirements</w:t>
      </w:r>
      <w:r w:rsidRPr="00A76278">
        <w:rPr>
          <w:sz w:val="20"/>
          <w:szCs w:val="20"/>
          <w:lang w:val="en-US" w:eastAsia="zh-CN"/>
        </w:rPr>
        <w:t xml:space="preserve"> in RRC_CONNECTED</w:t>
      </w:r>
    </w:p>
    <w:p w14:paraId="63D229D8" w14:textId="744F1FFF" w:rsidR="000E0474" w:rsidRPr="00EA45BB" w:rsidRDefault="000E0474" w:rsidP="00EA45BB">
      <w:pPr>
        <w:pStyle w:val="ListParagraph"/>
        <w:numPr>
          <w:ilvl w:val="1"/>
          <w:numId w:val="27"/>
        </w:numPr>
        <w:autoSpaceDE/>
        <w:autoSpaceDN/>
        <w:adjustRightInd/>
        <w:snapToGrid w:val="0"/>
        <w:ind w:firstLineChars="0"/>
        <w:rPr>
          <w:sz w:val="20"/>
          <w:szCs w:val="20"/>
          <w:lang w:val="en-US" w:eastAsia="zh-CN"/>
        </w:rPr>
      </w:pPr>
      <w:r>
        <w:rPr>
          <w:sz w:val="20"/>
          <w:szCs w:val="20"/>
          <w:lang w:val="en-US" w:eastAsia="zh-CN"/>
        </w:rPr>
        <w:t>Requirements for power-based measurements, e.g., for RSRP, etc.</w:t>
      </w:r>
    </w:p>
    <w:p w14:paraId="4667A448" w14:textId="38BED705" w:rsidR="00EF0959" w:rsidRPr="00EF0959" w:rsidRDefault="00EF0959" w:rsidP="006E5910">
      <w:pPr>
        <w:pStyle w:val="ListParagraph"/>
        <w:numPr>
          <w:ilvl w:val="1"/>
          <w:numId w:val="27"/>
        </w:numPr>
        <w:ind w:firstLineChars="0"/>
        <w:rPr>
          <w:sz w:val="20"/>
          <w:szCs w:val="20"/>
          <w:lang w:val="en-US" w:eastAsia="zh-CN"/>
        </w:rPr>
      </w:pPr>
      <w:r w:rsidRPr="006E5910">
        <w:rPr>
          <w:sz w:val="20"/>
          <w:szCs w:val="20"/>
          <w:lang w:val="en-US" w:eastAsia="zh-CN"/>
        </w:rPr>
        <w:t>Rx-Tx time difference measurement requirements</w:t>
      </w:r>
    </w:p>
    <w:p w14:paraId="19C3107F" w14:textId="3CAF24E3" w:rsidR="00A76278" w:rsidRPr="00A76278" w:rsidRDefault="00A76278" w:rsidP="00A76278">
      <w:pPr>
        <w:ind w:left="436" w:firstLine="284"/>
        <w:rPr>
          <w:lang w:val="en-US" w:eastAsia="zh-CN"/>
        </w:rPr>
      </w:pPr>
    </w:p>
    <w:p w14:paraId="0C0373F2" w14:textId="2626E1BF" w:rsidR="009635F4" w:rsidRPr="00EA45BB" w:rsidRDefault="000E0474" w:rsidP="00A76278">
      <w:pPr>
        <w:pStyle w:val="ListParagraph"/>
        <w:numPr>
          <w:ilvl w:val="0"/>
          <w:numId w:val="27"/>
        </w:numPr>
        <w:ind w:firstLineChars="0"/>
        <w:rPr>
          <w:sz w:val="20"/>
          <w:szCs w:val="20"/>
          <w:lang w:val="en-US" w:eastAsia="zh-CN"/>
        </w:rPr>
      </w:pPr>
      <w:r>
        <w:rPr>
          <w:sz w:val="20"/>
          <w:szCs w:val="20"/>
        </w:rPr>
        <w:t>The impact of positioning measurements on the existing requirements</w:t>
      </w:r>
    </w:p>
    <w:p w14:paraId="4086B8C6" w14:textId="798395D4" w:rsidR="009635F4" w:rsidRPr="0036307D" w:rsidRDefault="009635F4" w:rsidP="009635F4">
      <w:pPr>
        <w:pStyle w:val="ListParagraph"/>
        <w:numPr>
          <w:ilvl w:val="0"/>
          <w:numId w:val="27"/>
        </w:numPr>
        <w:ind w:firstLineChars="0"/>
        <w:rPr>
          <w:sz w:val="20"/>
          <w:szCs w:val="20"/>
          <w:lang w:val="en-US" w:eastAsia="zh-CN"/>
        </w:rPr>
      </w:pPr>
      <w:r w:rsidRPr="00EA45BB">
        <w:rPr>
          <w:sz w:val="20"/>
          <w:szCs w:val="20"/>
          <w:lang w:val="en-US"/>
        </w:rPr>
        <w:t>O</w:t>
      </w:r>
      <w:r w:rsidR="000E0474">
        <w:rPr>
          <w:sz w:val="20"/>
          <w:szCs w:val="20"/>
        </w:rPr>
        <w:t>ther requirements needed for positioning measurements</w:t>
      </w:r>
      <w:r w:rsidRPr="00EA45BB">
        <w:rPr>
          <w:sz w:val="20"/>
          <w:szCs w:val="20"/>
          <w:lang w:val="en-US"/>
        </w:rPr>
        <w:t>, e.g.,</w:t>
      </w:r>
      <w:r>
        <w:rPr>
          <w:sz w:val="20"/>
          <w:szCs w:val="20"/>
          <w:lang w:val="en-US"/>
        </w:rPr>
        <w:t xml:space="preserve"> </w:t>
      </w:r>
      <w:r>
        <w:rPr>
          <w:sz w:val="20"/>
          <w:szCs w:val="20"/>
          <w:lang w:val="en-US" w:eastAsia="zh-CN"/>
        </w:rPr>
        <w:t>m</w:t>
      </w:r>
      <w:r>
        <w:rPr>
          <w:sz w:val="20"/>
          <w:szCs w:val="20"/>
          <w:lang w:val="en-US" w:eastAsia="zh-CN"/>
        </w:rPr>
        <w:t>easurement capability, reporting criteria, etc.</w:t>
      </w:r>
    </w:p>
    <w:p w14:paraId="73DA09E7" w14:textId="5C583B54" w:rsidR="00A908C7" w:rsidRPr="006E5910" w:rsidRDefault="00A908C7" w:rsidP="00A76278">
      <w:pPr>
        <w:pStyle w:val="ListParagraph"/>
        <w:numPr>
          <w:ilvl w:val="0"/>
          <w:numId w:val="27"/>
        </w:numPr>
        <w:ind w:firstLineChars="0"/>
        <w:rPr>
          <w:sz w:val="20"/>
          <w:szCs w:val="20"/>
          <w:lang w:val="en-US" w:eastAsia="zh-CN"/>
        </w:rPr>
      </w:pPr>
      <w:r>
        <w:rPr>
          <w:sz w:val="20"/>
          <w:szCs w:val="20"/>
          <w:lang w:val="en-US" w:eastAsia="zh-CN"/>
        </w:rPr>
        <w:t>FFS</w:t>
      </w:r>
      <w:r w:rsidR="009635F4">
        <w:rPr>
          <w:sz w:val="20"/>
          <w:szCs w:val="20"/>
          <w:lang w:val="en-US" w:eastAsia="zh-CN"/>
        </w:rPr>
        <w:t>:</w:t>
      </w:r>
      <w:r>
        <w:rPr>
          <w:sz w:val="20"/>
          <w:szCs w:val="20"/>
          <w:lang w:val="en-US" w:eastAsia="zh-CN"/>
        </w:rPr>
        <w:t xml:space="preserve"> requirement</w:t>
      </w:r>
      <w:r w:rsidR="009635F4">
        <w:rPr>
          <w:sz w:val="20"/>
          <w:szCs w:val="20"/>
          <w:lang w:val="en-US" w:eastAsia="zh-CN"/>
        </w:rPr>
        <w:t>s</w:t>
      </w:r>
      <w:r>
        <w:rPr>
          <w:sz w:val="20"/>
          <w:szCs w:val="20"/>
          <w:lang w:val="en-US" w:eastAsia="zh-CN"/>
        </w:rPr>
        <w:t xml:space="preserve"> for </w:t>
      </w:r>
      <w:r w:rsidR="007D6FBF">
        <w:rPr>
          <w:sz w:val="20"/>
          <w:szCs w:val="20"/>
          <w:lang w:val="en-US" w:eastAsia="zh-CN"/>
        </w:rPr>
        <w:t xml:space="preserve">UE-based </w:t>
      </w:r>
      <w:r w:rsidRPr="00087D68">
        <w:rPr>
          <w:bCs/>
          <w:kern w:val="24"/>
        </w:rPr>
        <w:t>position</w:t>
      </w:r>
      <w:r>
        <w:rPr>
          <w:bCs/>
          <w:kern w:val="24"/>
          <w:lang w:val="en-US"/>
        </w:rPr>
        <w:t>ing</w:t>
      </w:r>
      <w:r w:rsidR="005A56BE">
        <w:rPr>
          <w:bCs/>
          <w:kern w:val="24"/>
          <w:lang w:val="en-US"/>
        </w:rPr>
        <w:t xml:space="preserve"> measurements</w:t>
      </w:r>
      <w:r>
        <w:rPr>
          <w:bCs/>
          <w:kern w:val="24"/>
          <w:lang w:val="en-US"/>
        </w:rPr>
        <w:t>.</w:t>
      </w:r>
    </w:p>
    <w:p w14:paraId="1BFAF0DA" w14:textId="3FE8FF93" w:rsidR="003E400A" w:rsidRPr="006E5910" w:rsidRDefault="003E400A" w:rsidP="00A76278">
      <w:pPr>
        <w:pStyle w:val="ListParagraph"/>
        <w:numPr>
          <w:ilvl w:val="0"/>
          <w:numId w:val="27"/>
        </w:numPr>
        <w:ind w:firstLineChars="0"/>
        <w:rPr>
          <w:sz w:val="20"/>
          <w:szCs w:val="20"/>
          <w:lang w:val="en-US" w:eastAsia="zh-CN"/>
        </w:rPr>
      </w:pPr>
      <w:r>
        <w:rPr>
          <w:bCs/>
          <w:kern w:val="24"/>
          <w:lang w:val="en-US"/>
        </w:rPr>
        <w:t>FFS</w:t>
      </w:r>
      <w:r w:rsidR="009635F4">
        <w:rPr>
          <w:bCs/>
          <w:kern w:val="24"/>
          <w:lang w:val="en-US"/>
        </w:rPr>
        <w:t>:</w:t>
      </w:r>
      <w:r>
        <w:rPr>
          <w:bCs/>
          <w:kern w:val="24"/>
          <w:lang w:val="en-US"/>
        </w:rPr>
        <w:t xml:space="preserve"> measurement requirement for gNB is needed or not. </w:t>
      </w:r>
    </w:p>
    <w:p w14:paraId="1FCF60A1" w14:textId="60453946" w:rsidR="00685903" w:rsidRDefault="00685903" w:rsidP="00685903">
      <w:pPr>
        <w:pStyle w:val="ListParagraph"/>
        <w:numPr>
          <w:ilvl w:val="0"/>
          <w:numId w:val="27"/>
        </w:numPr>
        <w:ind w:firstLineChars="0"/>
        <w:rPr>
          <w:sz w:val="20"/>
          <w:szCs w:val="20"/>
          <w:lang w:val="en-US" w:eastAsia="zh-CN"/>
        </w:rPr>
      </w:pPr>
      <w:r>
        <w:rPr>
          <w:sz w:val="20"/>
          <w:szCs w:val="20"/>
          <w:lang w:val="en-US" w:eastAsia="zh-CN"/>
        </w:rPr>
        <w:t>M</w:t>
      </w:r>
      <w:r w:rsidRPr="00685903">
        <w:rPr>
          <w:sz w:val="20"/>
          <w:szCs w:val="20"/>
          <w:lang w:val="en-US" w:eastAsia="zh-CN"/>
        </w:rPr>
        <w:t>easurement repo</w:t>
      </w:r>
      <w:r>
        <w:rPr>
          <w:sz w:val="20"/>
          <w:szCs w:val="20"/>
          <w:lang w:val="en-US" w:eastAsia="zh-CN"/>
        </w:rPr>
        <w:t>rt mapping for gNB measurements</w:t>
      </w:r>
      <w:bookmarkStart w:id="2" w:name="_GoBack"/>
      <w:bookmarkEnd w:id="2"/>
    </w:p>
    <w:p w14:paraId="0C65B2E0" w14:textId="47F710A6" w:rsidR="001816A2" w:rsidRPr="00F12ADF" w:rsidRDefault="001816A2" w:rsidP="00F12ADF">
      <w:pPr>
        <w:pStyle w:val="ListParagraph"/>
        <w:numPr>
          <w:ilvl w:val="0"/>
          <w:numId w:val="27"/>
        </w:numPr>
        <w:ind w:firstLineChars="0"/>
        <w:rPr>
          <w:sz w:val="20"/>
          <w:szCs w:val="20"/>
          <w:lang w:val="en-US" w:eastAsia="zh-CN"/>
        </w:rPr>
      </w:pPr>
      <w:r>
        <w:rPr>
          <w:sz w:val="20"/>
          <w:szCs w:val="20"/>
          <w:lang w:val="en-US" w:eastAsia="zh-CN"/>
        </w:rPr>
        <w:t xml:space="preserve">FFS: </w:t>
      </w:r>
      <w:r w:rsidR="000D7D81">
        <w:rPr>
          <w:sz w:val="20"/>
          <w:szCs w:val="20"/>
          <w:lang w:val="en-US" w:eastAsia="zh-CN"/>
        </w:rPr>
        <w:t xml:space="preserve">whether </w:t>
      </w:r>
      <w:r>
        <w:rPr>
          <w:sz w:val="20"/>
          <w:szCs w:val="20"/>
          <w:lang w:val="en-US" w:eastAsia="zh-CN"/>
        </w:rPr>
        <w:t>cell phase synchronization requirement for RSTD measurement</w:t>
      </w:r>
      <w:r w:rsidR="000D7D81">
        <w:rPr>
          <w:sz w:val="20"/>
          <w:szCs w:val="20"/>
          <w:lang w:val="en-US" w:eastAsia="zh-CN"/>
        </w:rPr>
        <w:t xml:space="preserve"> is needed or not</w:t>
      </w:r>
    </w:p>
    <w:p w14:paraId="6C07C2FB" w14:textId="77777777" w:rsidR="00094D01" w:rsidRPr="00B7162C" w:rsidRDefault="00094D01" w:rsidP="00CD25D0">
      <w:pPr>
        <w:pStyle w:val="Heading1"/>
        <w:pBdr>
          <w:top w:val="single" w:sz="12" w:space="2" w:color="auto"/>
        </w:pBdr>
        <w:jc w:val="both"/>
        <w:rPr>
          <w:sz w:val="32"/>
        </w:rPr>
      </w:pPr>
      <w:r w:rsidRPr="00B7162C">
        <w:rPr>
          <w:rFonts w:hint="eastAsia"/>
          <w:sz w:val="32"/>
        </w:rPr>
        <w:t>References</w:t>
      </w:r>
    </w:p>
    <w:p w14:paraId="00D01854" w14:textId="77777777" w:rsidR="00CF1B85" w:rsidRDefault="00896227" w:rsidP="00DE7B5A">
      <w:pPr>
        <w:pStyle w:val="Reference"/>
        <w:keepLines/>
        <w:spacing w:after="180"/>
        <w:ind w:left="360" w:hanging="360"/>
        <w:jc w:val="both"/>
        <w:rPr>
          <w:bCs/>
          <w:lang w:val="en-US"/>
        </w:rPr>
      </w:pPr>
      <w:r>
        <w:rPr>
          <w:lang w:eastAsia="en-US"/>
        </w:rPr>
        <w:t>[1</w:t>
      </w:r>
      <w:r w:rsidR="00FE02C6">
        <w:rPr>
          <w:lang w:eastAsia="en-US"/>
        </w:rPr>
        <w:t xml:space="preserve">] </w:t>
      </w:r>
      <w:r w:rsidR="00235706">
        <w:rPr>
          <w:bCs/>
          <w:lang w:val="en-US"/>
        </w:rPr>
        <w:t>RP-191155</w:t>
      </w:r>
      <w:r w:rsidR="00AB7AD4">
        <w:rPr>
          <w:bCs/>
          <w:lang w:val="en-US"/>
        </w:rPr>
        <w:t xml:space="preserve">, </w:t>
      </w:r>
      <w:r w:rsidR="005D1901" w:rsidRPr="005D1901">
        <w:rPr>
          <w:bCs/>
        </w:rPr>
        <w:t>Status report of WI: NR positioning support</w:t>
      </w:r>
      <w:r w:rsidR="00AB7AD4">
        <w:rPr>
          <w:bCs/>
          <w:lang w:val="en-US"/>
        </w:rPr>
        <w:t xml:space="preserve">, </w:t>
      </w:r>
      <w:r w:rsidR="005D1901">
        <w:rPr>
          <w:bCs/>
          <w:lang w:val="en-US"/>
        </w:rPr>
        <w:t>Intel</w:t>
      </w:r>
      <w:r w:rsidR="00AB7AD4">
        <w:rPr>
          <w:bCs/>
          <w:lang w:val="en-US"/>
        </w:rPr>
        <w:t>, RAN</w:t>
      </w:r>
      <w:r w:rsidR="005D1901">
        <w:rPr>
          <w:bCs/>
          <w:lang w:val="en-US"/>
        </w:rPr>
        <w:t>P</w:t>
      </w:r>
      <w:r w:rsidR="00AB7AD4">
        <w:rPr>
          <w:bCs/>
          <w:lang w:val="en-US"/>
        </w:rPr>
        <w:t xml:space="preserve"> #</w:t>
      </w:r>
      <w:r w:rsidR="005D1901">
        <w:rPr>
          <w:bCs/>
          <w:lang w:val="en-US"/>
        </w:rPr>
        <w:t>84</w:t>
      </w:r>
      <w:r w:rsidR="00AB7AD4">
        <w:rPr>
          <w:bCs/>
          <w:lang w:val="en-US"/>
        </w:rPr>
        <w:t xml:space="preserve"> meeting</w:t>
      </w:r>
    </w:p>
    <w:p w14:paraId="4A41F10F" w14:textId="51501893" w:rsidR="005D1901" w:rsidRDefault="005D1901" w:rsidP="00DE7B5A">
      <w:pPr>
        <w:pStyle w:val="Reference"/>
        <w:keepLines/>
        <w:spacing w:after="180"/>
        <w:ind w:left="360" w:hanging="360"/>
        <w:jc w:val="both"/>
        <w:rPr>
          <w:bCs/>
          <w:lang w:val="en-US"/>
        </w:rPr>
      </w:pPr>
    </w:p>
    <w:sectPr w:rsidR="005D190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A1185" w14:textId="77777777" w:rsidR="00D27810" w:rsidRDefault="00D27810">
      <w:pPr>
        <w:spacing w:after="0"/>
      </w:pPr>
      <w:r>
        <w:separator/>
      </w:r>
    </w:p>
  </w:endnote>
  <w:endnote w:type="continuationSeparator" w:id="0">
    <w:p w14:paraId="5DC674E5" w14:textId="77777777" w:rsidR="00D27810" w:rsidRDefault="00D27810">
      <w:pPr>
        <w:spacing w:after="0"/>
      </w:pPr>
      <w:r>
        <w:continuationSeparator/>
      </w:r>
    </w:p>
  </w:endnote>
  <w:endnote w:type="continuationNotice" w:id="1">
    <w:p w14:paraId="2FB0CD6B" w14:textId="77777777" w:rsidR="00D27810" w:rsidRDefault="00D27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99D8B" w14:textId="77777777" w:rsidR="00D27810" w:rsidRDefault="00D27810">
      <w:pPr>
        <w:spacing w:after="0"/>
      </w:pPr>
      <w:r>
        <w:separator/>
      </w:r>
    </w:p>
  </w:footnote>
  <w:footnote w:type="continuationSeparator" w:id="0">
    <w:p w14:paraId="21F5A1F3" w14:textId="77777777" w:rsidR="00D27810" w:rsidRDefault="00D27810">
      <w:pPr>
        <w:spacing w:after="0"/>
      </w:pPr>
      <w:r>
        <w:continuationSeparator/>
      </w:r>
    </w:p>
  </w:footnote>
  <w:footnote w:type="continuationNotice" w:id="1">
    <w:p w14:paraId="6940D62D" w14:textId="77777777" w:rsidR="00D27810" w:rsidRDefault="00D278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A3953"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5B709F"/>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5374B7"/>
    <w:multiLevelType w:val="hybridMultilevel"/>
    <w:tmpl w:val="02F83032"/>
    <w:lvl w:ilvl="0" w:tplc="95EC09B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7197B18"/>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num>
  <w:num w:numId="12">
    <w:abstractNumId w:val="3"/>
  </w:num>
  <w:num w:numId="13">
    <w:abstractNumId w:val="4"/>
  </w:num>
  <w:num w:numId="14">
    <w:abstractNumId w:val="19"/>
  </w:num>
  <w:num w:numId="15">
    <w:abstractNumId w:val="8"/>
  </w:num>
  <w:num w:numId="16">
    <w:abstractNumId w:val="18"/>
  </w:num>
  <w:num w:numId="17">
    <w:abstractNumId w:val="6"/>
  </w:num>
  <w:num w:numId="18">
    <w:abstractNumId w:val="21"/>
  </w:num>
  <w:num w:numId="19">
    <w:abstractNumId w:val="15"/>
  </w:num>
  <w:num w:numId="20">
    <w:abstractNumId w:val="16"/>
  </w:num>
  <w:num w:numId="21">
    <w:abstractNumId w:val="12"/>
  </w:num>
  <w:num w:numId="22">
    <w:abstractNumId w:val="7"/>
  </w:num>
  <w:num w:numId="23">
    <w:abstractNumId w:val="12"/>
  </w:num>
  <w:num w:numId="24">
    <w:abstractNumId w:val="12"/>
  </w:num>
  <w:num w:numId="25">
    <w:abstractNumId w:val="12"/>
  </w:num>
  <w:num w:numId="26">
    <w:abstractNumId w:val="10"/>
  </w:num>
  <w:num w:numId="27">
    <w:abstractNumId w:val="13"/>
  </w:num>
  <w:num w:numId="28">
    <w:abstractNumId w:val="5"/>
  </w:num>
  <w:num w:numId="29">
    <w:abstractNumId w:val="17"/>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trackRevisions/>
  <w:defaultTabStop w:val="284"/>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5279"/>
    <w:rsid w:val="0000665E"/>
    <w:rsid w:val="0000684B"/>
    <w:rsid w:val="00006CA1"/>
    <w:rsid w:val="000076E9"/>
    <w:rsid w:val="00007B4C"/>
    <w:rsid w:val="00011E42"/>
    <w:rsid w:val="00013A17"/>
    <w:rsid w:val="000141AD"/>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A8D"/>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4446"/>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777"/>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D7D81"/>
    <w:rsid w:val="000E0474"/>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1D0"/>
    <w:rsid w:val="001643D5"/>
    <w:rsid w:val="001650A1"/>
    <w:rsid w:val="0016583B"/>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16A2"/>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24D7"/>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41B"/>
    <w:rsid w:val="001D799B"/>
    <w:rsid w:val="001D7CC1"/>
    <w:rsid w:val="001E03E0"/>
    <w:rsid w:val="001E0729"/>
    <w:rsid w:val="001E112D"/>
    <w:rsid w:val="001E1743"/>
    <w:rsid w:val="001E1F4D"/>
    <w:rsid w:val="001E2D80"/>
    <w:rsid w:val="001E4409"/>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07579"/>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706"/>
    <w:rsid w:val="00236B44"/>
    <w:rsid w:val="00237CD3"/>
    <w:rsid w:val="002408BE"/>
    <w:rsid w:val="00241281"/>
    <w:rsid w:val="00242B77"/>
    <w:rsid w:val="0024363C"/>
    <w:rsid w:val="00245B24"/>
    <w:rsid w:val="00246B61"/>
    <w:rsid w:val="00247AF0"/>
    <w:rsid w:val="00250218"/>
    <w:rsid w:val="00250262"/>
    <w:rsid w:val="002509D0"/>
    <w:rsid w:val="00252BA4"/>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A07"/>
    <w:rsid w:val="00305D4B"/>
    <w:rsid w:val="00306427"/>
    <w:rsid w:val="003064FF"/>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419"/>
    <w:rsid w:val="00333A4C"/>
    <w:rsid w:val="00334356"/>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415"/>
    <w:rsid w:val="0037756C"/>
    <w:rsid w:val="00377FFC"/>
    <w:rsid w:val="00380007"/>
    <w:rsid w:val="00380508"/>
    <w:rsid w:val="00380BCA"/>
    <w:rsid w:val="00380E7F"/>
    <w:rsid w:val="00380F58"/>
    <w:rsid w:val="0038152C"/>
    <w:rsid w:val="0038349D"/>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134C"/>
    <w:rsid w:val="003D47C3"/>
    <w:rsid w:val="003D4CEC"/>
    <w:rsid w:val="003D4EF2"/>
    <w:rsid w:val="003D59D5"/>
    <w:rsid w:val="003D6073"/>
    <w:rsid w:val="003D64C4"/>
    <w:rsid w:val="003D753D"/>
    <w:rsid w:val="003E2030"/>
    <w:rsid w:val="003E3112"/>
    <w:rsid w:val="003E3D82"/>
    <w:rsid w:val="003E3FA1"/>
    <w:rsid w:val="003E4007"/>
    <w:rsid w:val="003E400A"/>
    <w:rsid w:val="003E477C"/>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474"/>
    <w:rsid w:val="00431A03"/>
    <w:rsid w:val="004329E6"/>
    <w:rsid w:val="00432BF2"/>
    <w:rsid w:val="0043558F"/>
    <w:rsid w:val="00437054"/>
    <w:rsid w:val="004405DB"/>
    <w:rsid w:val="00440AC3"/>
    <w:rsid w:val="00440D7A"/>
    <w:rsid w:val="00440EA2"/>
    <w:rsid w:val="00441909"/>
    <w:rsid w:val="00441AC0"/>
    <w:rsid w:val="00442549"/>
    <w:rsid w:val="00442E0B"/>
    <w:rsid w:val="00444F50"/>
    <w:rsid w:val="00446921"/>
    <w:rsid w:val="004505D5"/>
    <w:rsid w:val="004508F4"/>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5408"/>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6736"/>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0C3"/>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3A46"/>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6BE"/>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901"/>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1FA0"/>
    <w:rsid w:val="006022C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47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0BC6"/>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5903"/>
    <w:rsid w:val="00687C17"/>
    <w:rsid w:val="0069017A"/>
    <w:rsid w:val="00690490"/>
    <w:rsid w:val="006918EE"/>
    <w:rsid w:val="0069229A"/>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053"/>
    <w:rsid w:val="006E5910"/>
    <w:rsid w:val="006E5CE9"/>
    <w:rsid w:val="006E64EB"/>
    <w:rsid w:val="006E6706"/>
    <w:rsid w:val="006E673E"/>
    <w:rsid w:val="006E6835"/>
    <w:rsid w:val="006E6B0E"/>
    <w:rsid w:val="006E70D7"/>
    <w:rsid w:val="006E7BA8"/>
    <w:rsid w:val="006E7C43"/>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88A"/>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37B"/>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6FBF"/>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49EB"/>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3E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5F80"/>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3E53"/>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24D"/>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5F4"/>
    <w:rsid w:val="00963F1B"/>
    <w:rsid w:val="009642CA"/>
    <w:rsid w:val="00964981"/>
    <w:rsid w:val="009673B5"/>
    <w:rsid w:val="00970A7C"/>
    <w:rsid w:val="00971527"/>
    <w:rsid w:val="009715AD"/>
    <w:rsid w:val="00971DD6"/>
    <w:rsid w:val="00972388"/>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147A"/>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278"/>
    <w:rsid w:val="00A76EAC"/>
    <w:rsid w:val="00A82896"/>
    <w:rsid w:val="00A83B82"/>
    <w:rsid w:val="00A8447F"/>
    <w:rsid w:val="00A84F17"/>
    <w:rsid w:val="00A852A7"/>
    <w:rsid w:val="00A85D24"/>
    <w:rsid w:val="00A85FBC"/>
    <w:rsid w:val="00A86053"/>
    <w:rsid w:val="00A876FA"/>
    <w:rsid w:val="00A9005D"/>
    <w:rsid w:val="00A904CF"/>
    <w:rsid w:val="00A908C7"/>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54E"/>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CB4"/>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48D3"/>
    <w:rsid w:val="00B35AC3"/>
    <w:rsid w:val="00B35D04"/>
    <w:rsid w:val="00B36598"/>
    <w:rsid w:val="00B406C0"/>
    <w:rsid w:val="00B4094C"/>
    <w:rsid w:val="00B4168E"/>
    <w:rsid w:val="00B42721"/>
    <w:rsid w:val="00B42DD2"/>
    <w:rsid w:val="00B43911"/>
    <w:rsid w:val="00B43B08"/>
    <w:rsid w:val="00B45243"/>
    <w:rsid w:val="00B47797"/>
    <w:rsid w:val="00B47CDE"/>
    <w:rsid w:val="00B50847"/>
    <w:rsid w:val="00B514F8"/>
    <w:rsid w:val="00B521EC"/>
    <w:rsid w:val="00B5268A"/>
    <w:rsid w:val="00B532C4"/>
    <w:rsid w:val="00B5342A"/>
    <w:rsid w:val="00B54C20"/>
    <w:rsid w:val="00B57A45"/>
    <w:rsid w:val="00B60057"/>
    <w:rsid w:val="00B600AC"/>
    <w:rsid w:val="00B60A77"/>
    <w:rsid w:val="00B62E85"/>
    <w:rsid w:val="00B63A07"/>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5438"/>
    <w:rsid w:val="00BA6849"/>
    <w:rsid w:val="00BA6B5B"/>
    <w:rsid w:val="00BA7CA2"/>
    <w:rsid w:val="00BB0253"/>
    <w:rsid w:val="00BB1B41"/>
    <w:rsid w:val="00BB2F16"/>
    <w:rsid w:val="00BB3566"/>
    <w:rsid w:val="00BB35F0"/>
    <w:rsid w:val="00BB4300"/>
    <w:rsid w:val="00BB4D3C"/>
    <w:rsid w:val="00BB64B2"/>
    <w:rsid w:val="00BB75E2"/>
    <w:rsid w:val="00BB7AED"/>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1687"/>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02C"/>
    <w:rsid w:val="00C638F0"/>
    <w:rsid w:val="00C655B9"/>
    <w:rsid w:val="00C664F1"/>
    <w:rsid w:val="00C70DE2"/>
    <w:rsid w:val="00C71854"/>
    <w:rsid w:val="00C72A48"/>
    <w:rsid w:val="00C72CCA"/>
    <w:rsid w:val="00C73028"/>
    <w:rsid w:val="00C743E9"/>
    <w:rsid w:val="00C74CEB"/>
    <w:rsid w:val="00C7787F"/>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B74"/>
    <w:rsid w:val="00CA2170"/>
    <w:rsid w:val="00CA2C52"/>
    <w:rsid w:val="00CA371C"/>
    <w:rsid w:val="00CA4855"/>
    <w:rsid w:val="00CA526D"/>
    <w:rsid w:val="00CA558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810"/>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5521"/>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482"/>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4156"/>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5BB"/>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3C"/>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0959"/>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ADF"/>
    <w:rsid w:val="00F12B48"/>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A85"/>
    <w:rsid w:val="00F31B18"/>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0C4"/>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C54FDE"/>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3GPPAgreements">
    <w:name w:val="3GPP Agreements"/>
    <w:basedOn w:val="Normal"/>
    <w:link w:val="3GPPAgreementsChar"/>
    <w:qFormat/>
    <w:rsid w:val="00E74156"/>
    <w:pPr>
      <w:numPr>
        <w:numId w:val="21"/>
      </w:numPr>
      <w:spacing w:before="60" w:after="60"/>
      <w:jc w:val="both"/>
    </w:pPr>
    <w:rPr>
      <w:rFonts w:eastAsia="SimSun"/>
      <w:sz w:val="22"/>
      <w:lang w:val="en-US" w:eastAsia="zh-CN"/>
    </w:rPr>
  </w:style>
  <w:style w:type="character" w:customStyle="1" w:styleId="3GPPAgreementsChar">
    <w:name w:val="3GPP Agreements Char"/>
    <w:link w:val="3GPPAgreements"/>
    <w:rsid w:val="001641D0"/>
    <w:rPr>
      <w:rFonts w:ascii="Times New Roman" w:eastAsia="SimSun" w:hAnsi="Times New Roman"/>
      <w:sz w:val="22"/>
    </w:rPr>
  </w:style>
  <w:style w:type="paragraph" w:customStyle="1" w:styleId="3GPPText">
    <w:name w:val="3GPP Text"/>
    <w:basedOn w:val="Normal"/>
    <w:link w:val="3GPPTextChar"/>
    <w:qFormat/>
    <w:rsid w:val="001641D0"/>
    <w:pPr>
      <w:spacing w:before="120" w:after="120" w:line="276" w:lineRule="auto"/>
      <w:jc w:val="both"/>
    </w:pPr>
    <w:rPr>
      <w:rFonts w:eastAsia="SimSun"/>
      <w:sz w:val="22"/>
      <w:lang w:val="en-US"/>
    </w:rPr>
  </w:style>
  <w:style w:type="character" w:customStyle="1" w:styleId="3GPPTextChar">
    <w:name w:val="3GPP Text Char"/>
    <w:link w:val="3GPPText"/>
    <w:qFormat/>
    <w:rsid w:val="001641D0"/>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7965">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5798028">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497769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097A79-251B-4917-85C0-BD8D058B6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369</Words>
  <Characters>2303</Characters>
  <Application>Microsoft Office Word</Application>
  <DocSecurity>0</DocSecurity>
  <Lines>51</Lines>
  <Paragraphs>47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Intel</cp:lastModifiedBy>
  <cp:revision>5</cp:revision>
  <cp:lastPrinted>2016-08-05T09:54:00Z</cp:lastPrinted>
  <dcterms:created xsi:type="dcterms:W3CDTF">2019-08-30T08:42:00Z</dcterms:created>
  <dcterms:modified xsi:type="dcterms:W3CDTF">2019-08-30T08:43:00Z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bdeb5ed7-2136-4e1c-b7cf-93b61c9e41cf</vt:lpwstr>
  </property>
  <property fmtid="{D5CDD505-2E9C-101B-9397-08002B2CF9AE}" pid="21" name="CTP_BU">
    <vt:lpwstr>NA</vt:lpwstr>
  </property>
  <property fmtid="{D5CDD505-2E9C-101B-9397-08002B2CF9AE}" pid="22" name="CTP_TimeStamp">
    <vt:lpwstr>2019-08-30 08:43:24Z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